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27AAD" w14:textId="6D52C6FE" w:rsidR="00A33583" w:rsidRDefault="002300E2">
      <w:pPr>
        <w:rPr>
          <w:rFonts w:ascii="Century Gothic" w:hAnsi="Century Gothic"/>
        </w:rPr>
      </w:pPr>
      <w:r>
        <w:rPr>
          <w:rFonts w:ascii="Century Gothic" w:hAnsi="Century Gothic"/>
        </w:rPr>
        <w:t>Dear Parents,</w:t>
      </w:r>
    </w:p>
    <w:p w14:paraId="1BA8E53A" w14:textId="396EABBA" w:rsidR="002300E2" w:rsidRDefault="002300E2">
      <w:pPr>
        <w:rPr>
          <w:rFonts w:ascii="Century Gothic" w:hAnsi="Century Gothic"/>
        </w:rPr>
      </w:pPr>
    </w:p>
    <w:p w14:paraId="65BEC740" w14:textId="1C4C80B1" w:rsidR="002300E2" w:rsidRDefault="002300E2">
      <w:pPr>
        <w:rPr>
          <w:rFonts w:ascii="Century Gothic" w:hAnsi="Century Gothic"/>
        </w:rPr>
      </w:pPr>
      <w:r>
        <w:rPr>
          <w:rFonts w:ascii="Century Gothic" w:hAnsi="Century Gothic"/>
        </w:rPr>
        <w:t>Welcome back to the second Autumn Term, I hope you have all had an enjoyable break. We are looking forward to another term packed with lots of learning opportunities. Below I will outline what we have planned in each curriculum area.</w:t>
      </w:r>
    </w:p>
    <w:tbl>
      <w:tblPr>
        <w:tblStyle w:val="TableGrid"/>
        <w:tblW w:w="0" w:type="auto"/>
        <w:tblLook w:val="04A0" w:firstRow="1" w:lastRow="0" w:firstColumn="1" w:lastColumn="0" w:noHBand="0" w:noVBand="1"/>
      </w:tblPr>
      <w:tblGrid>
        <w:gridCol w:w="1838"/>
        <w:gridCol w:w="7178"/>
      </w:tblGrid>
      <w:tr w:rsidR="002300E2" w14:paraId="15E5D887" w14:textId="77777777" w:rsidTr="002300E2">
        <w:tc>
          <w:tcPr>
            <w:tcW w:w="1838" w:type="dxa"/>
          </w:tcPr>
          <w:p w14:paraId="6DA93212" w14:textId="487B5C41" w:rsidR="002300E2" w:rsidRDefault="002300E2">
            <w:pPr>
              <w:rPr>
                <w:rFonts w:ascii="Century Gothic" w:hAnsi="Century Gothic"/>
              </w:rPr>
            </w:pPr>
            <w:r>
              <w:rPr>
                <w:rFonts w:ascii="Century Gothic" w:hAnsi="Century Gothic"/>
              </w:rPr>
              <w:t xml:space="preserve">EYFS English </w:t>
            </w:r>
          </w:p>
        </w:tc>
        <w:tc>
          <w:tcPr>
            <w:tcW w:w="7178" w:type="dxa"/>
          </w:tcPr>
          <w:p w14:paraId="0EF2DBC5" w14:textId="4F3D0949" w:rsidR="002300E2" w:rsidRDefault="002300E2">
            <w:pPr>
              <w:rPr>
                <w:rFonts w:ascii="Century Gothic" w:hAnsi="Century Gothic"/>
              </w:rPr>
            </w:pPr>
            <w:r>
              <w:rPr>
                <w:rFonts w:ascii="Century Gothic" w:hAnsi="Century Gothic"/>
              </w:rPr>
              <w:t xml:space="preserve">The EYFS group will be learning their Phase 3 phonics this term and will be practising writing in short sentences this term. We will continue to work on their letter formation and leaving finger spaces between words. We will also focus upon their reading both the words they can decode for themselves but also their understanding of texts they </w:t>
            </w:r>
            <w:proofErr w:type="spellStart"/>
            <w:r>
              <w:rPr>
                <w:rFonts w:ascii="Century Gothic" w:hAnsi="Century Gothic"/>
              </w:rPr>
              <w:t>can not</w:t>
            </w:r>
            <w:proofErr w:type="spellEnd"/>
            <w:r>
              <w:rPr>
                <w:rFonts w:ascii="Century Gothic" w:hAnsi="Century Gothic"/>
              </w:rPr>
              <w:t xml:space="preserve"> yet </w:t>
            </w:r>
            <w:proofErr w:type="spellStart"/>
            <w:r>
              <w:rPr>
                <w:rFonts w:ascii="Century Gothic" w:hAnsi="Century Gothic"/>
              </w:rPr>
              <w:t>read</w:t>
            </w:r>
            <w:proofErr w:type="spellEnd"/>
            <w:r>
              <w:rPr>
                <w:rFonts w:ascii="Century Gothic" w:hAnsi="Century Gothic"/>
              </w:rPr>
              <w:t xml:space="preserve"> for themselves.</w:t>
            </w:r>
          </w:p>
        </w:tc>
      </w:tr>
      <w:tr w:rsidR="002300E2" w14:paraId="0298A86D" w14:textId="77777777" w:rsidTr="002300E2">
        <w:tc>
          <w:tcPr>
            <w:tcW w:w="1838" w:type="dxa"/>
          </w:tcPr>
          <w:p w14:paraId="2DB08338" w14:textId="3E9C6666" w:rsidR="002300E2" w:rsidRDefault="002300E2">
            <w:pPr>
              <w:rPr>
                <w:rFonts w:ascii="Century Gothic" w:hAnsi="Century Gothic"/>
              </w:rPr>
            </w:pPr>
            <w:r>
              <w:rPr>
                <w:rFonts w:ascii="Century Gothic" w:hAnsi="Century Gothic"/>
              </w:rPr>
              <w:t>English</w:t>
            </w:r>
          </w:p>
        </w:tc>
        <w:tc>
          <w:tcPr>
            <w:tcW w:w="7178" w:type="dxa"/>
          </w:tcPr>
          <w:p w14:paraId="67A6BC74" w14:textId="1C7EBF52" w:rsidR="002300E2" w:rsidRDefault="002300E2">
            <w:pPr>
              <w:rPr>
                <w:rFonts w:ascii="Century Gothic" w:hAnsi="Century Gothic"/>
              </w:rPr>
            </w:pPr>
            <w:r>
              <w:rPr>
                <w:rFonts w:ascii="Century Gothic" w:hAnsi="Century Gothic"/>
              </w:rPr>
              <w:t>The remainder of the class will begin with list poems on the theme of Bonfire Night before moving onto story writing with a Christmas theme. We will be developing their vocabulary choices as well as teaching how devices such as repetition and alliteration can add to the quality of their writing. We will have a continued focus on spelling, punctuation and grammar with weekly lessons on various aspects of this.</w:t>
            </w:r>
          </w:p>
        </w:tc>
      </w:tr>
      <w:tr w:rsidR="002300E2" w14:paraId="7958BA4D" w14:textId="77777777" w:rsidTr="002300E2">
        <w:tc>
          <w:tcPr>
            <w:tcW w:w="1838" w:type="dxa"/>
          </w:tcPr>
          <w:p w14:paraId="358221DC" w14:textId="077D7B5C" w:rsidR="002300E2" w:rsidRDefault="002300E2">
            <w:pPr>
              <w:rPr>
                <w:rFonts w:ascii="Century Gothic" w:hAnsi="Century Gothic"/>
              </w:rPr>
            </w:pPr>
            <w:r>
              <w:rPr>
                <w:rFonts w:ascii="Century Gothic" w:hAnsi="Century Gothic"/>
              </w:rPr>
              <w:t xml:space="preserve">EYFS Maths </w:t>
            </w:r>
          </w:p>
        </w:tc>
        <w:tc>
          <w:tcPr>
            <w:tcW w:w="7178" w:type="dxa"/>
          </w:tcPr>
          <w:p w14:paraId="5C59BA9B" w14:textId="20BBD894" w:rsidR="002300E2" w:rsidRDefault="002300E2">
            <w:pPr>
              <w:rPr>
                <w:rFonts w:ascii="Century Gothic" w:hAnsi="Century Gothic"/>
              </w:rPr>
            </w:pPr>
            <w:r>
              <w:rPr>
                <w:rFonts w:ascii="Century Gothic" w:hAnsi="Century Gothic"/>
              </w:rPr>
              <w:t xml:space="preserve">The EYFS group will focus on 2D shape, pattern and understanding of numbers 0 – 5 before ending the term with the language to describe the passing of time. Please look out for the KIRFS in each homework letter. Maths can also be practised at home using the </w:t>
            </w:r>
            <w:proofErr w:type="spellStart"/>
            <w:r>
              <w:rPr>
                <w:rFonts w:ascii="Century Gothic" w:hAnsi="Century Gothic"/>
              </w:rPr>
              <w:t>mathletics</w:t>
            </w:r>
            <w:proofErr w:type="spellEnd"/>
            <w:r>
              <w:rPr>
                <w:rFonts w:ascii="Century Gothic" w:hAnsi="Century Gothic"/>
              </w:rPr>
              <w:t xml:space="preserve"> account for your child.</w:t>
            </w:r>
          </w:p>
        </w:tc>
      </w:tr>
      <w:tr w:rsidR="002300E2" w14:paraId="273B50C2" w14:textId="77777777" w:rsidTr="002300E2">
        <w:tc>
          <w:tcPr>
            <w:tcW w:w="1838" w:type="dxa"/>
          </w:tcPr>
          <w:p w14:paraId="5BF00EB0" w14:textId="1AD18F32" w:rsidR="002300E2" w:rsidRDefault="002300E2">
            <w:pPr>
              <w:rPr>
                <w:rFonts w:ascii="Century Gothic" w:hAnsi="Century Gothic"/>
              </w:rPr>
            </w:pPr>
            <w:r>
              <w:rPr>
                <w:rFonts w:ascii="Century Gothic" w:hAnsi="Century Gothic"/>
              </w:rPr>
              <w:t xml:space="preserve">Year 1 </w:t>
            </w:r>
          </w:p>
        </w:tc>
        <w:tc>
          <w:tcPr>
            <w:tcW w:w="7178" w:type="dxa"/>
          </w:tcPr>
          <w:p w14:paraId="23705360" w14:textId="154963FB" w:rsidR="002300E2" w:rsidRDefault="002300E2">
            <w:pPr>
              <w:rPr>
                <w:rFonts w:ascii="Century Gothic" w:hAnsi="Century Gothic"/>
              </w:rPr>
            </w:pPr>
            <w:r>
              <w:rPr>
                <w:rFonts w:ascii="Century Gothic" w:hAnsi="Century Gothic"/>
              </w:rPr>
              <w:t xml:space="preserve">Year 1 will focus on addition and subtraction this term before moving on </w:t>
            </w:r>
            <w:r w:rsidR="00617EF9">
              <w:rPr>
                <w:rFonts w:ascii="Century Gothic" w:hAnsi="Century Gothic"/>
              </w:rPr>
              <w:t xml:space="preserve">to 3D and 2D shape. Please support your child to learn each KIRF as it appears in the homework letter as well as completing homework using the </w:t>
            </w:r>
            <w:proofErr w:type="spellStart"/>
            <w:r w:rsidR="00617EF9">
              <w:rPr>
                <w:rFonts w:ascii="Century Gothic" w:hAnsi="Century Gothic"/>
              </w:rPr>
              <w:t>mathletics</w:t>
            </w:r>
            <w:proofErr w:type="spellEnd"/>
            <w:r w:rsidR="00617EF9">
              <w:rPr>
                <w:rFonts w:ascii="Century Gothic" w:hAnsi="Century Gothic"/>
              </w:rPr>
              <w:t xml:space="preserve"> account for your child.</w:t>
            </w:r>
          </w:p>
        </w:tc>
      </w:tr>
      <w:tr w:rsidR="002300E2" w14:paraId="01A6E2E1" w14:textId="77777777" w:rsidTr="002300E2">
        <w:tc>
          <w:tcPr>
            <w:tcW w:w="1838" w:type="dxa"/>
          </w:tcPr>
          <w:p w14:paraId="2995F5E0" w14:textId="63D38F55" w:rsidR="002300E2" w:rsidRDefault="00617EF9">
            <w:pPr>
              <w:rPr>
                <w:rFonts w:ascii="Century Gothic" w:hAnsi="Century Gothic"/>
              </w:rPr>
            </w:pPr>
            <w:r>
              <w:rPr>
                <w:rFonts w:ascii="Century Gothic" w:hAnsi="Century Gothic"/>
              </w:rPr>
              <w:t xml:space="preserve">Year 2 </w:t>
            </w:r>
          </w:p>
        </w:tc>
        <w:tc>
          <w:tcPr>
            <w:tcW w:w="7178" w:type="dxa"/>
          </w:tcPr>
          <w:p w14:paraId="79064C37" w14:textId="1C8CBA5F" w:rsidR="002300E2" w:rsidRDefault="00617EF9">
            <w:pPr>
              <w:rPr>
                <w:rFonts w:ascii="Century Gothic" w:hAnsi="Century Gothic"/>
              </w:rPr>
            </w:pPr>
            <w:r>
              <w:rPr>
                <w:rFonts w:ascii="Century Gothic" w:hAnsi="Century Gothic"/>
              </w:rPr>
              <w:t xml:space="preserve">Year 2 we will look at addition and subtraction of </w:t>
            </w:r>
            <w:proofErr w:type="gramStart"/>
            <w:r>
              <w:rPr>
                <w:rFonts w:ascii="Century Gothic" w:hAnsi="Century Gothic"/>
              </w:rPr>
              <w:t>two digit</w:t>
            </w:r>
            <w:proofErr w:type="gramEnd"/>
            <w:r>
              <w:rPr>
                <w:rFonts w:ascii="Century Gothic" w:hAnsi="Century Gothic"/>
              </w:rPr>
              <w:t xml:space="preserve"> numbers, missing number problems, properties of 3D and 2D shapes, learn about symmetry, repeating patterns and then introduce money before the end of term. Year 2 Maths proceeds at a quick pace and it is important that children keep on top of learning their KIRFS each week as well as completing homework on the </w:t>
            </w:r>
            <w:proofErr w:type="spellStart"/>
            <w:r>
              <w:rPr>
                <w:rFonts w:ascii="Century Gothic" w:hAnsi="Century Gothic"/>
              </w:rPr>
              <w:t>mathletics</w:t>
            </w:r>
            <w:proofErr w:type="spellEnd"/>
            <w:r>
              <w:rPr>
                <w:rFonts w:ascii="Century Gothic" w:hAnsi="Century Gothic"/>
              </w:rPr>
              <w:t xml:space="preserve"> account in order to keep up.</w:t>
            </w:r>
          </w:p>
        </w:tc>
      </w:tr>
      <w:tr w:rsidR="002300E2" w14:paraId="2E7C0378" w14:textId="77777777" w:rsidTr="002300E2">
        <w:tc>
          <w:tcPr>
            <w:tcW w:w="1838" w:type="dxa"/>
          </w:tcPr>
          <w:p w14:paraId="7A5A7FD1" w14:textId="41CC5C64" w:rsidR="002300E2" w:rsidRDefault="00617EF9">
            <w:pPr>
              <w:rPr>
                <w:rFonts w:ascii="Century Gothic" w:hAnsi="Century Gothic"/>
              </w:rPr>
            </w:pPr>
            <w:r>
              <w:rPr>
                <w:rFonts w:ascii="Century Gothic" w:hAnsi="Century Gothic"/>
              </w:rPr>
              <w:t>Science</w:t>
            </w:r>
          </w:p>
        </w:tc>
        <w:tc>
          <w:tcPr>
            <w:tcW w:w="7178" w:type="dxa"/>
          </w:tcPr>
          <w:p w14:paraId="7CE669F6" w14:textId="77844CDD" w:rsidR="002300E2" w:rsidRDefault="00617EF9">
            <w:pPr>
              <w:rPr>
                <w:rFonts w:ascii="Century Gothic" w:hAnsi="Century Gothic"/>
              </w:rPr>
            </w:pPr>
            <w:r>
              <w:rPr>
                <w:rFonts w:ascii="Century Gothic" w:hAnsi="Century Gothic"/>
              </w:rPr>
              <w:t xml:space="preserve">We will be investigating materials this term and the children will be introduced to terms such as flexible, rigid, transparent, opaque, rough, smooth, waterproof and absorbent, </w:t>
            </w:r>
            <w:proofErr w:type="gramStart"/>
            <w:r>
              <w:rPr>
                <w:rFonts w:ascii="Century Gothic" w:hAnsi="Century Gothic"/>
              </w:rPr>
              <w:t>You</w:t>
            </w:r>
            <w:proofErr w:type="gramEnd"/>
            <w:r>
              <w:rPr>
                <w:rFonts w:ascii="Century Gothic" w:hAnsi="Century Gothic"/>
              </w:rPr>
              <w:t xml:space="preserve"> can use the knowledge organiser to talk about these terms at home with your child and support their understanding.</w:t>
            </w:r>
          </w:p>
        </w:tc>
      </w:tr>
      <w:tr w:rsidR="002300E2" w14:paraId="2CCB84C7" w14:textId="77777777" w:rsidTr="002300E2">
        <w:tc>
          <w:tcPr>
            <w:tcW w:w="1838" w:type="dxa"/>
          </w:tcPr>
          <w:p w14:paraId="669DEB3B" w14:textId="4B523892" w:rsidR="002300E2" w:rsidRDefault="00617EF9">
            <w:pPr>
              <w:rPr>
                <w:rFonts w:ascii="Century Gothic" w:hAnsi="Century Gothic"/>
              </w:rPr>
            </w:pPr>
            <w:r>
              <w:rPr>
                <w:rFonts w:ascii="Century Gothic" w:hAnsi="Century Gothic"/>
              </w:rPr>
              <w:t>History</w:t>
            </w:r>
          </w:p>
        </w:tc>
        <w:tc>
          <w:tcPr>
            <w:tcW w:w="7178" w:type="dxa"/>
          </w:tcPr>
          <w:p w14:paraId="2D7DE556" w14:textId="7B6A59A8" w:rsidR="002300E2" w:rsidRDefault="00617EF9">
            <w:pPr>
              <w:rPr>
                <w:rFonts w:ascii="Century Gothic" w:hAnsi="Century Gothic"/>
              </w:rPr>
            </w:pPr>
            <w:r>
              <w:rPr>
                <w:rFonts w:ascii="Century Gothic" w:hAnsi="Century Gothic"/>
              </w:rPr>
              <w:t>We will be finding out about the Great Fire of London and the Gunpowder Plot this term. Children in Year 1 and 2 will need to know the key people and the sequence of events – you can use the knowledge organiser to prompt them with this at home.</w:t>
            </w:r>
          </w:p>
          <w:p w14:paraId="53563210" w14:textId="2E6C06E7" w:rsidR="00617EF9" w:rsidRDefault="00617EF9">
            <w:pPr>
              <w:rPr>
                <w:rFonts w:ascii="Century Gothic" w:hAnsi="Century Gothic"/>
              </w:rPr>
            </w:pPr>
            <w:r>
              <w:rPr>
                <w:rFonts w:ascii="Century Gothic" w:hAnsi="Century Gothic"/>
              </w:rPr>
              <w:t>We will also discover how historians find out about the past by looking at a variety of historical sources.</w:t>
            </w:r>
          </w:p>
        </w:tc>
      </w:tr>
      <w:tr w:rsidR="002300E2" w14:paraId="333F2D44" w14:textId="77777777" w:rsidTr="002300E2">
        <w:tc>
          <w:tcPr>
            <w:tcW w:w="1838" w:type="dxa"/>
          </w:tcPr>
          <w:p w14:paraId="16B18E87" w14:textId="2F56D064" w:rsidR="002300E2" w:rsidRDefault="003E071B">
            <w:pPr>
              <w:rPr>
                <w:rFonts w:ascii="Century Gothic" w:hAnsi="Century Gothic"/>
              </w:rPr>
            </w:pPr>
            <w:r>
              <w:rPr>
                <w:rFonts w:ascii="Century Gothic" w:hAnsi="Century Gothic"/>
              </w:rPr>
              <w:t>RE</w:t>
            </w:r>
          </w:p>
        </w:tc>
        <w:tc>
          <w:tcPr>
            <w:tcW w:w="7178" w:type="dxa"/>
          </w:tcPr>
          <w:p w14:paraId="34B5886A" w14:textId="52E982C1" w:rsidR="002300E2" w:rsidRDefault="003E071B">
            <w:pPr>
              <w:rPr>
                <w:rFonts w:ascii="Century Gothic" w:hAnsi="Century Gothic"/>
              </w:rPr>
            </w:pPr>
            <w:r>
              <w:rPr>
                <w:rFonts w:ascii="Century Gothic" w:hAnsi="Century Gothic"/>
              </w:rPr>
              <w:t xml:space="preserve">In RE Mrs Davies will </w:t>
            </w:r>
            <w:r w:rsidR="005F7BDD">
              <w:rPr>
                <w:rFonts w:ascii="Century Gothic" w:hAnsi="Century Gothic"/>
              </w:rPr>
              <w:t>looking at how Christians celebrate Christmas and we will be telling the Christmas Story.</w:t>
            </w:r>
          </w:p>
        </w:tc>
      </w:tr>
      <w:tr w:rsidR="003E071B" w14:paraId="21E44B84" w14:textId="77777777" w:rsidTr="002300E2">
        <w:tc>
          <w:tcPr>
            <w:tcW w:w="1838" w:type="dxa"/>
          </w:tcPr>
          <w:p w14:paraId="1274E71E" w14:textId="1F6DD5F1" w:rsidR="003E071B" w:rsidRDefault="003E071B">
            <w:pPr>
              <w:rPr>
                <w:rFonts w:ascii="Century Gothic" w:hAnsi="Century Gothic"/>
              </w:rPr>
            </w:pPr>
            <w:r>
              <w:rPr>
                <w:rFonts w:ascii="Century Gothic" w:hAnsi="Century Gothic"/>
              </w:rPr>
              <w:lastRenderedPageBreak/>
              <w:t>Music</w:t>
            </w:r>
          </w:p>
        </w:tc>
        <w:tc>
          <w:tcPr>
            <w:tcW w:w="7178" w:type="dxa"/>
          </w:tcPr>
          <w:p w14:paraId="761B3A34" w14:textId="77E3AD38" w:rsidR="003E071B" w:rsidRDefault="003E071B">
            <w:pPr>
              <w:rPr>
                <w:rFonts w:ascii="Century Gothic" w:hAnsi="Century Gothic"/>
              </w:rPr>
            </w:pPr>
            <w:r>
              <w:rPr>
                <w:rFonts w:ascii="Century Gothic" w:hAnsi="Century Gothic"/>
              </w:rPr>
              <w:t>In</w:t>
            </w:r>
            <w:r w:rsidR="005F7BDD">
              <w:rPr>
                <w:rFonts w:ascii="Century Gothic" w:hAnsi="Century Gothic"/>
              </w:rPr>
              <w:t xml:space="preserve"> </w:t>
            </w:r>
            <w:proofErr w:type="gramStart"/>
            <w:r w:rsidR="005F7BDD">
              <w:rPr>
                <w:rFonts w:ascii="Century Gothic" w:hAnsi="Century Gothic"/>
              </w:rPr>
              <w:t xml:space="preserve">Music </w:t>
            </w:r>
            <w:r>
              <w:rPr>
                <w:rFonts w:ascii="Century Gothic" w:hAnsi="Century Gothic"/>
              </w:rPr>
              <w:t xml:space="preserve"> Mrs</w:t>
            </w:r>
            <w:proofErr w:type="gramEnd"/>
            <w:r>
              <w:rPr>
                <w:rFonts w:ascii="Century Gothic" w:hAnsi="Century Gothic"/>
              </w:rPr>
              <w:t xml:space="preserve"> Davies will be </w:t>
            </w:r>
            <w:r w:rsidR="005F7BDD">
              <w:rPr>
                <w:rFonts w:ascii="Century Gothic" w:hAnsi="Century Gothic"/>
              </w:rPr>
              <w:t>helping the children to explore how music can tell traditional stories ( Jack and the Beanstalk, The Snow Queen). They will be listening to orchestras performing film scores as well as composing their own music.</w:t>
            </w:r>
          </w:p>
          <w:p w14:paraId="29D31549" w14:textId="6349FA42" w:rsidR="003E071B" w:rsidRDefault="003E071B">
            <w:pPr>
              <w:rPr>
                <w:rFonts w:ascii="Century Gothic" w:hAnsi="Century Gothic"/>
              </w:rPr>
            </w:pPr>
          </w:p>
        </w:tc>
      </w:tr>
      <w:tr w:rsidR="003E071B" w14:paraId="48A765F8" w14:textId="77777777" w:rsidTr="002300E2">
        <w:tc>
          <w:tcPr>
            <w:tcW w:w="1838" w:type="dxa"/>
          </w:tcPr>
          <w:p w14:paraId="5C0F6208" w14:textId="282B4BAE" w:rsidR="003E071B" w:rsidRDefault="003E071B">
            <w:pPr>
              <w:rPr>
                <w:rFonts w:ascii="Century Gothic" w:hAnsi="Century Gothic"/>
              </w:rPr>
            </w:pPr>
            <w:r>
              <w:rPr>
                <w:rFonts w:ascii="Century Gothic" w:hAnsi="Century Gothic"/>
              </w:rPr>
              <w:t xml:space="preserve">RSE </w:t>
            </w:r>
          </w:p>
        </w:tc>
        <w:tc>
          <w:tcPr>
            <w:tcW w:w="7178" w:type="dxa"/>
          </w:tcPr>
          <w:p w14:paraId="5530B548" w14:textId="5CF64568" w:rsidR="003E071B" w:rsidRDefault="003E071B">
            <w:pPr>
              <w:rPr>
                <w:rFonts w:ascii="Century Gothic" w:hAnsi="Century Gothic"/>
              </w:rPr>
            </w:pPr>
            <w:r>
              <w:rPr>
                <w:rFonts w:ascii="Century Gothic" w:hAnsi="Century Gothic"/>
              </w:rPr>
              <w:t xml:space="preserve">In RSE we will be focusing on valuing differences. We will look at how we are all different, how our actions and words can make others </w:t>
            </w:r>
            <w:proofErr w:type="gramStart"/>
            <w:r>
              <w:rPr>
                <w:rFonts w:ascii="Century Gothic" w:hAnsi="Century Gothic"/>
              </w:rPr>
              <w:t>feel,  thinking</w:t>
            </w:r>
            <w:proofErr w:type="gramEnd"/>
            <w:r>
              <w:rPr>
                <w:rFonts w:ascii="Century Gothic" w:hAnsi="Century Gothic"/>
              </w:rPr>
              <w:t xml:space="preserve"> about how to include everyone as well as looking at how we can help each other in solving problems when they arise.</w:t>
            </w:r>
          </w:p>
        </w:tc>
      </w:tr>
      <w:tr w:rsidR="003E071B" w14:paraId="1D7ABCE3" w14:textId="77777777" w:rsidTr="002300E2">
        <w:tc>
          <w:tcPr>
            <w:tcW w:w="1838" w:type="dxa"/>
          </w:tcPr>
          <w:p w14:paraId="34F2BF59" w14:textId="4F1B7610" w:rsidR="003E071B" w:rsidRDefault="003E071B">
            <w:pPr>
              <w:rPr>
                <w:rFonts w:ascii="Century Gothic" w:hAnsi="Century Gothic"/>
              </w:rPr>
            </w:pPr>
            <w:r>
              <w:rPr>
                <w:rFonts w:ascii="Century Gothic" w:hAnsi="Century Gothic"/>
              </w:rPr>
              <w:t>Computing</w:t>
            </w:r>
          </w:p>
        </w:tc>
        <w:tc>
          <w:tcPr>
            <w:tcW w:w="7178" w:type="dxa"/>
          </w:tcPr>
          <w:p w14:paraId="5FA3798B" w14:textId="44FF5C41" w:rsidR="003E071B" w:rsidRDefault="003E071B">
            <w:pPr>
              <w:rPr>
                <w:rFonts w:ascii="Century Gothic" w:hAnsi="Century Gothic"/>
              </w:rPr>
            </w:pPr>
            <w:r>
              <w:rPr>
                <w:rFonts w:ascii="Century Gothic" w:hAnsi="Century Gothic"/>
              </w:rPr>
              <w:t>We will be using Purple Mash to create digital art this term including impressionism, pointillism, work inspired by Mondrian as well as some surrealist art.</w:t>
            </w:r>
          </w:p>
        </w:tc>
      </w:tr>
      <w:tr w:rsidR="003E071B" w14:paraId="09223542" w14:textId="77777777" w:rsidTr="002300E2">
        <w:tc>
          <w:tcPr>
            <w:tcW w:w="1838" w:type="dxa"/>
          </w:tcPr>
          <w:p w14:paraId="7A3ACD69" w14:textId="41876AF0" w:rsidR="003E071B" w:rsidRDefault="003E071B">
            <w:pPr>
              <w:rPr>
                <w:rFonts w:ascii="Century Gothic" w:hAnsi="Century Gothic"/>
              </w:rPr>
            </w:pPr>
            <w:r>
              <w:rPr>
                <w:rFonts w:ascii="Century Gothic" w:hAnsi="Century Gothic"/>
              </w:rPr>
              <w:t>Art</w:t>
            </w:r>
          </w:p>
        </w:tc>
        <w:tc>
          <w:tcPr>
            <w:tcW w:w="7178" w:type="dxa"/>
          </w:tcPr>
          <w:p w14:paraId="6F8AA40D" w14:textId="3263C325" w:rsidR="003E071B" w:rsidRDefault="003E071B">
            <w:pPr>
              <w:rPr>
                <w:rFonts w:ascii="Century Gothic" w:hAnsi="Century Gothic"/>
              </w:rPr>
            </w:pPr>
            <w:r>
              <w:rPr>
                <w:rFonts w:ascii="Century Gothic" w:hAnsi="Century Gothic"/>
              </w:rPr>
              <w:t>Mrs Russell will be</w:t>
            </w:r>
            <w:r w:rsidR="00981832">
              <w:rPr>
                <w:rFonts w:ascii="Century Gothic" w:hAnsi="Century Gothic"/>
              </w:rPr>
              <w:t xml:space="preserve"> looking at </w:t>
            </w:r>
            <w:r w:rsidR="009A0C19">
              <w:rPr>
                <w:rFonts w:ascii="Century Gothic" w:hAnsi="Century Gothic"/>
              </w:rPr>
              <w:t xml:space="preserve">free standing sculpture </w:t>
            </w:r>
            <w:r w:rsidR="00981832">
              <w:rPr>
                <w:rFonts w:ascii="Century Gothic" w:hAnsi="Century Gothic"/>
              </w:rPr>
              <w:t>this term using</w:t>
            </w:r>
            <w:r w:rsidR="009A0C19">
              <w:rPr>
                <w:rFonts w:ascii="Century Gothic" w:hAnsi="Century Gothic"/>
              </w:rPr>
              <w:t xml:space="preserve"> a variety of different media</w:t>
            </w:r>
            <w:r w:rsidR="00787C77">
              <w:rPr>
                <w:rFonts w:ascii="Century Gothic" w:hAnsi="Century Gothic"/>
              </w:rPr>
              <w:t>.</w:t>
            </w:r>
          </w:p>
          <w:p w14:paraId="3CE71BCC" w14:textId="5BB41A01" w:rsidR="00787C77" w:rsidRDefault="00787C77">
            <w:pPr>
              <w:rPr>
                <w:rFonts w:ascii="Century Gothic" w:hAnsi="Century Gothic"/>
              </w:rPr>
            </w:pPr>
          </w:p>
        </w:tc>
      </w:tr>
      <w:tr w:rsidR="003E071B" w14:paraId="7F093B73" w14:textId="77777777" w:rsidTr="002300E2">
        <w:tc>
          <w:tcPr>
            <w:tcW w:w="1838" w:type="dxa"/>
          </w:tcPr>
          <w:p w14:paraId="0EED22F6" w14:textId="22009977" w:rsidR="003E071B" w:rsidRDefault="003E071B">
            <w:pPr>
              <w:rPr>
                <w:rFonts w:ascii="Century Gothic" w:hAnsi="Century Gothic"/>
              </w:rPr>
            </w:pPr>
            <w:r>
              <w:rPr>
                <w:rFonts w:ascii="Century Gothic" w:hAnsi="Century Gothic"/>
              </w:rPr>
              <w:t>PE</w:t>
            </w:r>
          </w:p>
        </w:tc>
        <w:tc>
          <w:tcPr>
            <w:tcW w:w="7178" w:type="dxa"/>
          </w:tcPr>
          <w:p w14:paraId="2274F86A" w14:textId="77777777" w:rsidR="003E071B" w:rsidRDefault="003E071B">
            <w:pPr>
              <w:rPr>
                <w:rFonts w:ascii="Century Gothic" w:hAnsi="Century Gothic"/>
              </w:rPr>
            </w:pPr>
            <w:r>
              <w:rPr>
                <w:rFonts w:ascii="Century Gothic" w:hAnsi="Century Gothic"/>
              </w:rPr>
              <w:t>Swimming continues this term with 5 sessions booked beginning on Tuesday of Week 2.</w:t>
            </w:r>
          </w:p>
          <w:p w14:paraId="3A62E573" w14:textId="4207E279" w:rsidR="003E071B" w:rsidRDefault="003E071B">
            <w:pPr>
              <w:rPr>
                <w:rFonts w:ascii="Century Gothic" w:hAnsi="Century Gothic"/>
              </w:rPr>
            </w:pPr>
            <w:r>
              <w:rPr>
                <w:rFonts w:ascii="Century Gothic" w:hAnsi="Century Gothic"/>
              </w:rPr>
              <w:t xml:space="preserve">Miss Coles will also conduct </w:t>
            </w:r>
            <w:proofErr w:type="gramStart"/>
            <w:r>
              <w:rPr>
                <w:rFonts w:ascii="Century Gothic" w:hAnsi="Century Gothic"/>
              </w:rPr>
              <w:t>2 hour</w:t>
            </w:r>
            <w:proofErr w:type="gramEnd"/>
            <w:r>
              <w:rPr>
                <w:rFonts w:ascii="Century Gothic" w:hAnsi="Century Gothic"/>
              </w:rPr>
              <w:t xml:space="preserve"> long PE sessions with multi-skills and </w:t>
            </w:r>
            <w:r w:rsidR="009A0C19">
              <w:rPr>
                <w:rFonts w:ascii="Century Gothic" w:hAnsi="Century Gothic"/>
              </w:rPr>
              <w:t>gymnastics</w:t>
            </w:r>
          </w:p>
        </w:tc>
      </w:tr>
    </w:tbl>
    <w:p w14:paraId="3DF1D068" w14:textId="04644713" w:rsidR="002300E2" w:rsidRDefault="002300E2">
      <w:pPr>
        <w:rPr>
          <w:rFonts w:ascii="Century Gothic" w:hAnsi="Century Gothic"/>
        </w:rPr>
      </w:pPr>
    </w:p>
    <w:p w14:paraId="160766BE" w14:textId="5B1842BD" w:rsidR="00787C77" w:rsidRDefault="00787C77">
      <w:pPr>
        <w:rPr>
          <w:rFonts w:ascii="Century Gothic" w:hAnsi="Century Gothic"/>
          <w:b/>
          <w:bCs/>
        </w:rPr>
      </w:pPr>
      <w:r>
        <w:rPr>
          <w:rFonts w:ascii="Century Gothic" w:hAnsi="Century Gothic"/>
          <w:b/>
          <w:bCs/>
        </w:rPr>
        <w:t>Homework</w:t>
      </w:r>
    </w:p>
    <w:p w14:paraId="4CC52C31" w14:textId="59849D89" w:rsidR="00787C77" w:rsidRDefault="00787C77">
      <w:pPr>
        <w:rPr>
          <w:rFonts w:ascii="Century Gothic" w:hAnsi="Century Gothic"/>
        </w:rPr>
      </w:pPr>
      <w:r>
        <w:rPr>
          <w:rFonts w:ascii="Century Gothic" w:hAnsi="Century Gothic"/>
        </w:rPr>
        <w:t>Please look out for the weekly homework letter which will be placed in each child’s homework book.</w:t>
      </w:r>
    </w:p>
    <w:p w14:paraId="4F9C752C" w14:textId="4048021C" w:rsidR="00787C77" w:rsidRDefault="00787C77">
      <w:pPr>
        <w:rPr>
          <w:rFonts w:ascii="Century Gothic" w:hAnsi="Century Gothic"/>
        </w:rPr>
      </w:pPr>
    </w:p>
    <w:p w14:paraId="2585BFF2" w14:textId="0142DD35" w:rsidR="00787C77" w:rsidRDefault="00787C77">
      <w:pPr>
        <w:rPr>
          <w:rFonts w:ascii="Century Gothic" w:hAnsi="Century Gothic"/>
        </w:rPr>
      </w:pPr>
      <w:r>
        <w:rPr>
          <w:rFonts w:ascii="Century Gothic" w:hAnsi="Century Gothic"/>
        </w:rPr>
        <w:t>If you have any questions or concerns, please do keep in contact at the end of the school day or leave a message with the office.</w:t>
      </w:r>
    </w:p>
    <w:p w14:paraId="7D2CF3DF" w14:textId="4094A601" w:rsidR="00787C77" w:rsidRDefault="00787C77">
      <w:pPr>
        <w:rPr>
          <w:rFonts w:ascii="Century Gothic" w:hAnsi="Century Gothic"/>
        </w:rPr>
      </w:pPr>
    </w:p>
    <w:p w14:paraId="21B13A46" w14:textId="74931706" w:rsidR="00787C77" w:rsidRDefault="00787C77">
      <w:pPr>
        <w:rPr>
          <w:rFonts w:ascii="Century Gothic" w:hAnsi="Century Gothic"/>
        </w:rPr>
      </w:pPr>
      <w:r>
        <w:rPr>
          <w:rFonts w:ascii="Century Gothic" w:hAnsi="Century Gothic"/>
        </w:rPr>
        <w:t xml:space="preserve">Many thanks </w:t>
      </w:r>
    </w:p>
    <w:p w14:paraId="49F55782" w14:textId="21894F49" w:rsidR="00787C77" w:rsidRPr="00787C77" w:rsidRDefault="00787C77">
      <w:pPr>
        <w:rPr>
          <w:rFonts w:ascii="Century Gothic" w:hAnsi="Century Gothic"/>
        </w:rPr>
      </w:pPr>
      <w:r>
        <w:rPr>
          <w:rFonts w:ascii="Century Gothic" w:hAnsi="Century Gothic"/>
        </w:rPr>
        <w:t>Mrs Spring</w:t>
      </w:r>
    </w:p>
    <w:sectPr w:rsidR="00787C77" w:rsidRPr="00787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E2"/>
    <w:rsid w:val="002300E2"/>
    <w:rsid w:val="003E071B"/>
    <w:rsid w:val="00594295"/>
    <w:rsid w:val="005F7BDD"/>
    <w:rsid w:val="00617EF9"/>
    <w:rsid w:val="00787C77"/>
    <w:rsid w:val="00981832"/>
    <w:rsid w:val="009A0C19"/>
    <w:rsid w:val="00A3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AB6C"/>
  <w15:chartTrackingRefBased/>
  <w15:docId w15:val="{E47EF706-1A9A-467D-8774-6A46346C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Spring</dc:creator>
  <cp:keywords/>
  <dc:description/>
  <cp:lastModifiedBy>Sally Spring</cp:lastModifiedBy>
  <cp:revision>3</cp:revision>
  <dcterms:created xsi:type="dcterms:W3CDTF">2022-10-25T16:59:00Z</dcterms:created>
  <dcterms:modified xsi:type="dcterms:W3CDTF">2022-11-02T19:41:00Z</dcterms:modified>
</cp:coreProperties>
</file>